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53D2" w14:textId="77777777" w:rsidR="00EA0560" w:rsidRDefault="00EA0560">
      <w:pPr>
        <w:rPr>
          <w:b/>
          <w:bCs/>
        </w:rPr>
      </w:pPr>
    </w:p>
    <w:p w14:paraId="4561FE63" w14:textId="67C13A31" w:rsidR="008259FA" w:rsidRPr="00EA0560" w:rsidRDefault="005C02D3">
      <w:pPr>
        <w:rPr>
          <w:b/>
          <w:bCs/>
        </w:rPr>
      </w:pPr>
      <w:r w:rsidRPr="00EA0560">
        <w:rPr>
          <w:b/>
          <w:bCs/>
        </w:rPr>
        <w:t>Uttalelse fra Kontrollkomiteen i DTK til årsmøtet 2024</w:t>
      </w:r>
    </w:p>
    <w:p w14:paraId="2F2876EE" w14:textId="77777777" w:rsidR="005C02D3" w:rsidRDefault="005C02D3"/>
    <w:p w14:paraId="1431152D" w14:textId="77777777" w:rsidR="00EA0560" w:rsidRDefault="00EA0560"/>
    <w:p w14:paraId="1F5853F7" w14:textId="34A3AB11" w:rsidR="005C02D3" w:rsidRDefault="005C02D3">
      <w:r>
        <w:t xml:space="preserve">Kontrollkomiteen har mottatt regnskapsrapportering underveis i året og deltatt i et felles styremøte i oktober 2023. </w:t>
      </w:r>
    </w:p>
    <w:p w14:paraId="7889909D" w14:textId="6265CEFE" w:rsidR="005C02D3" w:rsidRDefault="005C02D3">
      <w:r>
        <w:t xml:space="preserve">I møtet ble aktiviteten i klubben gjennomgått, bla med positiv utvikling i tennisskolen. </w:t>
      </w:r>
    </w:p>
    <w:p w14:paraId="28DAE400" w14:textId="58210A34" w:rsidR="005C02D3" w:rsidRDefault="005C02D3">
      <w:r>
        <w:t xml:space="preserve">Regnskapet reflekterer fortsatt en krevende situasjon iden forstand at det er vanskelig å oppnå vekst som vil gi økonomi til å betjene avdrag på lånet i Kommunalbanken. </w:t>
      </w:r>
    </w:p>
    <w:p w14:paraId="18644363" w14:textId="1B290EC4" w:rsidR="005C02D3" w:rsidRDefault="005C02D3">
      <w:r>
        <w:t xml:space="preserve">Når situasjonen er som den er på dette området, er det likevel positivt at styret har oppnådd forlengelse av avdragsfriheten for nye fem år. Hadde man ikke lyktes med dette ville klubben vært i en svært krevende situasjon. </w:t>
      </w:r>
    </w:p>
    <w:p w14:paraId="122499A3" w14:textId="2126C787" w:rsidR="00EA0560" w:rsidRDefault="00EA0560">
      <w:r>
        <w:t>Som komiteen har kommentert tidligere, er det behov for bedret regnskapsrapportering og -frekvens.</w:t>
      </w:r>
    </w:p>
    <w:p w14:paraId="157BF8FA" w14:textId="77777777" w:rsidR="005C02D3" w:rsidRDefault="005C02D3">
      <w:r>
        <w:t xml:space="preserve">På spørsmål fra komiteen om arbeidsform og -situasjon i styret, fikk vi for det meste positive bekreftelser. Det er likevel slik at mye arbeid faller på styreleder. Komiteen anbefaler at det arbeides for bedret arbeidsdeling. </w:t>
      </w:r>
    </w:p>
    <w:p w14:paraId="09F0151D" w14:textId="77777777" w:rsidR="00EA0560" w:rsidRDefault="005C02D3">
      <w:r>
        <w:t xml:space="preserve">Det ble også kommentert at klubbens medlemmer viser lite engasjement, f.eks. ved dugnader. Dette er ikke nytt, men likevel viktig for </w:t>
      </w:r>
      <w:r w:rsidR="00EA0560">
        <w:t xml:space="preserve">å kunne holde anlegget godt vedlikeholdt og attraktivt for brukerne. </w:t>
      </w:r>
    </w:p>
    <w:p w14:paraId="2F028988" w14:textId="77777777" w:rsidR="00EA0560" w:rsidRDefault="00EA0560"/>
    <w:p w14:paraId="5817E852" w14:textId="77777777" w:rsidR="00EA0560" w:rsidRDefault="00EA0560">
      <w:r>
        <w:t>Drammen, 8. mars 2024.</w:t>
      </w:r>
    </w:p>
    <w:p w14:paraId="19FE34B6" w14:textId="77777777" w:rsidR="00EA0560" w:rsidRDefault="00EA0560"/>
    <w:p w14:paraId="4DCCDFF3" w14:textId="50575DA8" w:rsidR="005C02D3" w:rsidRDefault="00EA0560">
      <w:r>
        <w:t>Sverre Nedberg</w:t>
      </w:r>
      <w:r>
        <w:tab/>
      </w:r>
      <w:r>
        <w:tab/>
      </w:r>
      <w:r>
        <w:tab/>
        <w:t>Joakim Hansen</w:t>
      </w:r>
      <w:r>
        <w:tab/>
      </w:r>
      <w:r>
        <w:tab/>
        <w:t>Johan F. Bruusgaard</w:t>
      </w:r>
      <w:r w:rsidR="005C02D3">
        <w:t xml:space="preserve"> </w:t>
      </w:r>
    </w:p>
    <w:p w14:paraId="316C2357" w14:textId="77777777" w:rsidR="005C02D3" w:rsidRDefault="005C02D3"/>
    <w:sectPr w:rsidR="005C02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C742" w14:textId="77777777" w:rsidR="005C02D3" w:rsidRDefault="005C02D3" w:rsidP="005C02D3">
      <w:pPr>
        <w:spacing w:after="0" w:line="240" w:lineRule="auto"/>
      </w:pPr>
      <w:r>
        <w:separator/>
      </w:r>
    </w:p>
  </w:endnote>
  <w:endnote w:type="continuationSeparator" w:id="0">
    <w:p w14:paraId="5832659B" w14:textId="77777777" w:rsidR="005C02D3" w:rsidRDefault="005C02D3" w:rsidP="005C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4313" w14:textId="77777777" w:rsidR="005C02D3" w:rsidRDefault="005C02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CFD8" w14:textId="77777777" w:rsidR="005C02D3" w:rsidRDefault="005C02D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E04F" w14:textId="77777777" w:rsidR="005C02D3" w:rsidRDefault="005C02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82D6" w14:textId="77777777" w:rsidR="005C02D3" w:rsidRDefault="005C02D3" w:rsidP="005C02D3">
      <w:pPr>
        <w:spacing w:after="0" w:line="240" w:lineRule="auto"/>
      </w:pPr>
      <w:r>
        <w:separator/>
      </w:r>
    </w:p>
  </w:footnote>
  <w:footnote w:type="continuationSeparator" w:id="0">
    <w:p w14:paraId="261AFD74" w14:textId="77777777" w:rsidR="005C02D3" w:rsidRDefault="005C02D3" w:rsidP="005C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28F" w14:textId="77777777" w:rsidR="005C02D3" w:rsidRDefault="005C02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B39C" w14:textId="77777777" w:rsidR="005C02D3" w:rsidRDefault="005C02D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77BD" w14:textId="77777777" w:rsidR="005C02D3" w:rsidRDefault="005C02D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2D3"/>
    <w:rsid w:val="005C02D3"/>
    <w:rsid w:val="006D1B72"/>
    <w:rsid w:val="008259FA"/>
    <w:rsid w:val="008F6DAE"/>
    <w:rsid w:val="00CB363C"/>
    <w:rsid w:val="00EA0560"/>
    <w:rsid w:val="00F13B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BAA5"/>
  <w15:chartTrackingRefBased/>
  <w15:docId w15:val="{5DCD7FD5-1011-48D6-A103-73AF365A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02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02D3"/>
  </w:style>
  <w:style w:type="paragraph" w:styleId="Bunntekst">
    <w:name w:val="footer"/>
    <w:basedOn w:val="Normal"/>
    <w:link w:val="BunntekstTegn"/>
    <w:uiPriority w:val="99"/>
    <w:unhideWhenUsed/>
    <w:rsid w:val="005C02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1068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Fredrik Bruusgaard</dc:creator>
  <cp:keywords/>
  <dc:description/>
  <cp:lastModifiedBy>Johan Fredrik Bruusgaard</cp:lastModifiedBy>
  <cp:revision>1</cp:revision>
  <dcterms:created xsi:type="dcterms:W3CDTF">2024-03-08T14:59:00Z</dcterms:created>
  <dcterms:modified xsi:type="dcterms:W3CDTF">2024-03-08T15:13:00Z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43ab3e-fbea-4073-a877-7d81fbb2d8f3_Enabled">
    <vt:lpwstr>true</vt:lpwstr>
  </property>
  <property fmtid="{D5CDD505-2E9C-101B-9397-08002B2CF9AE}" pid="3" name="MSIP_Label_0c43ab3e-fbea-4073-a877-7d81fbb2d8f3_SetDate">
    <vt:lpwstr>2024-03-08T15:13:23Z</vt:lpwstr>
  </property>
  <property fmtid="{D5CDD505-2E9C-101B-9397-08002B2CF9AE}" pid="4" name="MSIP_Label_0c43ab3e-fbea-4073-a877-7d81fbb2d8f3_Method">
    <vt:lpwstr>Standard</vt:lpwstr>
  </property>
  <property fmtid="{D5CDD505-2E9C-101B-9397-08002B2CF9AE}" pid="5" name="MSIP_Label_0c43ab3e-fbea-4073-a877-7d81fbb2d8f3_Name">
    <vt:lpwstr>0c43ab3e-fbea-4073-a877-7d81fbb2d8f3</vt:lpwstr>
  </property>
  <property fmtid="{D5CDD505-2E9C-101B-9397-08002B2CF9AE}" pid="6" name="MSIP_Label_0c43ab3e-fbea-4073-a877-7d81fbb2d8f3_SiteId">
    <vt:lpwstr>6d8e40a8-45db-45c1-881f-e2de77f3f80a</vt:lpwstr>
  </property>
  <property fmtid="{D5CDD505-2E9C-101B-9397-08002B2CF9AE}" pid="7" name="MSIP_Label_0c43ab3e-fbea-4073-a877-7d81fbb2d8f3_ActionId">
    <vt:lpwstr>36c5ed39-f3cf-4047-97cd-ff6665fa4df7</vt:lpwstr>
  </property>
  <property fmtid="{D5CDD505-2E9C-101B-9397-08002B2CF9AE}" pid="8" name="MSIP_Label_0c43ab3e-fbea-4073-a877-7d81fbb2d8f3_ContentBits">
    <vt:lpwstr>2</vt:lpwstr>
  </property>
</Properties>
</file>